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4DF4" w14:textId="4214623B" w:rsidR="00703A2D" w:rsidRDefault="00703A2D" w:rsidP="00703A2D">
      <w:pPr>
        <w:jc w:val="center"/>
        <w:rPr>
          <w:rFonts w:ascii="Times New Roman" w:hAnsi="Times New Roman" w:cs="Times New Roman"/>
          <w:b/>
          <w:bCs/>
          <w:sz w:val="36"/>
          <w:szCs w:val="36"/>
        </w:rPr>
      </w:pPr>
      <w:r>
        <w:rPr>
          <w:rFonts w:ascii="Times New Roman" w:hAnsi="Times New Roman" w:cs="Times New Roman"/>
          <w:b/>
          <w:bCs/>
          <w:noProof/>
          <w:sz w:val="36"/>
          <w:szCs w:val="36"/>
          <w:lang w:eastAsia="pl-PL"/>
        </w:rPr>
        <w:drawing>
          <wp:inline distT="0" distB="0" distL="0" distR="0" wp14:anchorId="648F373E" wp14:editId="3AF0BB4C">
            <wp:extent cx="819150" cy="102393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502" cy="1025629"/>
                    </a:xfrm>
                    <a:prstGeom prst="rect">
                      <a:avLst/>
                    </a:prstGeom>
                    <a:noFill/>
                    <a:ln>
                      <a:noFill/>
                    </a:ln>
                  </pic:spPr>
                </pic:pic>
              </a:graphicData>
            </a:graphic>
          </wp:inline>
        </w:drawing>
      </w:r>
    </w:p>
    <w:p w14:paraId="3AF243FA" w14:textId="6719CA2F" w:rsidR="00703A2D" w:rsidRDefault="00DE18BD" w:rsidP="000B0D7E">
      <w:pPr>
        <w:jc w:val="center"/>
        <w:rPr>
          <w:rFonts w:ascii="Times New Roman" w:hAnsi="Times New Roman" w:cs="Times New Roman"/>
          <w:b/>
          <w:bCs/>
          <w:sz w:val="36"/>
          <w:szCs w:val="36"/>
        </w:rPr>
      </w:pPr>
      <w:r w:rsidRPr="00703A2D">
        <w:rPr>
          <w:rFonts w:ascii="Times New Roman" w:hAnsi="Times New Roman" w:cs="Times New Roman"/>
          <w:b/>
          <w:bCs/>
          <w:sz w:val="36"/>
          <w:szCs w:val="36"/>
        </w:rPr>
        <w:t xml:space="preserve">Regulamin </w:t>
      </w:r>
      <w:r w:rsidR="00B0032F" w:rsidRPr="00703A2D">
        <w:rPr>
          <w:rFonts w:ascii="Times New Roman" w:hAnsi="Times New Roman" w:cs="Times New Roman"/>
          <w:b/>
          <w:bCs/>
          <w:sz w:val="36"/>
          <w:szCs w:val="36"/>
        </w:rPr>
        <w:t>Rozgrywek Piłkarskich</w:t>
      </w:r>
    </w:p>
    <w:p w14:paraId="1715B227" w14:textId="77777777" w:rsidR="00703A2D" w:rsidRDefault="00402499" w:rsidP="000B0D7E">
      <w:pPr>
        <w:jc w:val="center"/>
        <w:rPr>
          <w:rFonts w:ascii="Times New Roman" w:hAnsi="Times New Roman" w:cs="Times New Roman"/>
          <w:b/>
          <w:bCs/>
          <w:sz w:val="36"/>
          <w:szCs w:val="36"/>
        </w:rPr>
      </w:pPr>
      <w:r w:rsidRPr="00703A2D">
        <w:rPr>
          <w:rFonts w:ascii="Times New Roman" w:hAnsi="Times New Roman" w:cs="Times New Roman"/>
          <w:b/>
          <w:bCs/>
          <w:sz w:val="36"/>
          <w:szCs w:val="36"/>
        </w:rPr>
        <w:t>„Gminna Liga Piłki Nożnej”</w:t>
      </w:r>
    </w:p>
    <w:p w14:paraId="5AC54D04" w14:textId="31DDDCCE" w:rsidR="00DE18BD" w:rsidRDefault="00B0032F" w:rsidP="000B0D7E">
      <w:pPr>
        <w:jc w:val="center"/>
        <w:rPr>
          <w:rFonts w:ascii="Times New Roman" w:hAnsi="Times New Roman" w:cs="Times New Roman"/>
          <w:b/>
          <w:bCs/>
          <w:sz w:val="36"/>
          <w:szCs w:val="36"/>
        </w:rPr>
      </w:pPr>
      <w:r w:rsidRPr="00703A2D">
        <w:rPr>
          <w:rFonts w:ascii="Times New Roman" w:hAnsi="Times New Roman" w:cs="Times New Roman"/>
          <w:b/>
          <w:bCs/>
          <w:sz w:val="36"/>
          <w:szCs w:val="36"/>
        </w:rPr>
        <w:t>na Orliku</w:t>
      </w:r>
      <w:r w:rsidR="0084486F">
        <w:rPr>
          <w:rFonts w:ascii="Times New Roman" w:hAnsi="Times New Roman" w:cs="Times New Roman"/>
          <w:b/>
          <w:bCs/>
          <w:sz w:val="36"/>
          <w:szCs w:val="36"/>
        </w:rPr>
        <w:t xml:space="preserve"> w sezonie 2023</w:t>
      </w:r>
    </w:p>
    <w:p w14:paraId="22BD7AB6" w14:textId="77777777" w:rsidR="00703A2D" w:rsidRPr="00703A2D" w:rsidRDefault="00703A2D" w:rsidP="00703A2D">
      <w:pPr>
        <w:rPr>
          <w:rFonts w:ascii="Times New Roman" w:hAnsi="Times New Roman" w:cs="Times New Roman"/>
          <w:b/>
          <w:bCs/>
          <w:sz w:val="36"/>
          <w:szCs w:val="36"/>
        </w:rPr>
      </w:pPr>
    </w:p>
    <w:p w14:paraId="7B8230D2" w14:textId="77777777"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Miejsce i Termin</w:t>
      </w:r>
      <w:r w:rsidR="00464C53" w:rsidRPr="000B0D7E">
        <w:rPr>
          <w:rFonts w:ascii="Times New Roman" w:hAnsi="Times New Roman" w:cs="Times New Roman"/>
          <w:sz w:val="28"/>
          <w:szCs w:val="28"/>
        </w:rPr>
        <w:t>:</w:t>
      </w:r>
    </w:p>
    <w:p w14:paraId="28B19EE6" w14:textId="5FC9B220" w:rsidR="00DE18BD"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Kompleks sportowy ,,Orlik” przy Szkole Podstawowej nr 3 im. Powstańców Wielkopolskich w Rogoźnie, ul. Seminarialna 16</w:t>
      </w:r>
      <w:r w:rsidR="00464C53" w:rsidRPr="000B0D7E">
        <w:rPr>
          <w:rFonts w:ascii="Times New Roman" w:hAnsi="Times New Roman" w:cs="Times New Roman"/>
          <w:sz w:val="28"/>
          <w:szCs w:val="28"/>
        </w:rPr>
        <w:t>;</w:t>
      </w:r>
      <w:r w:rsidRPr="000B0D7E">
        <w:rPr>
          <w:rFonts w:ascii="Times New Roman" w:hAnsi="Times New Roman" w:cs="Times New Roman"/>
          <w:sz w:val="28"/>
          <w:szCs w:val="28"/>
        </w:rPr>
        <w:t xml:space="preserve"> </w:t>
      </w:r>
      <w:r w:rsidR="00845C9D">
        <w:rPr>
          <w:rFonts w:ascii="Times New Roman" w:hAnsi="Times New Roman" w:cs="Times New Roman"/>
          <w:sz w:val="28"/>
          <w:szCs w:val="28"/>
        </w:rPr>
        <w:t xml:space="preserve">wiosna </w:t>
      </w:r>
      <w:r w:rsidRPr="000B0D7E">
        <w:rPr>
          <w:rFonts w:ascii="Times New Roman" w:hAnsi="Times New Roman" w:cs="Times New Roman"/>
          <w:sz w:val="28"/>
          <w:szCs w:val="28"/>
        </w:rPr>
        <w:t>20</w:t>
      </w:r>
      <w:r w:rsidR="00AD3A6E">
        <w:rPr>
          <w:rFonts w:ascii="Times New Roman" w:hAnsi="Times New Roman" w:cs="Times New Roman"/>
          <w:sz w:val="28"/>
          <w:szCs w:val="28"/>
        </w:rPr>
        <w:t>23</w:t>
      </w:r>
      <w:r w:rsidRPr="000B0D7E">
        <w:rPr>
          <w:rFonts w:ascii="Times New Roman" w:hAnsi="Times New Roman" w:cs="Times New Roman"/>
          <w:sz w:val="28"/>
          <w:szCs w:val="28"/>
        </w:rPr>
        <w:t xml:space="preserve"> r.</w:t>
      </w:r>
    </w:p>
    <w:p w14:paraId="27D9D3DA" w14:textId="77777777"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Organizatorzy</w:t>
      </w:r>
      <w:r w:rsidR="00B0032F" w:rsidRPr="000B0D7E">
        <w:rPr>
          <w:rFonts w:ascii="Times New Roman" w:hAnsi="Times New Roman" w:cs="Times New Roman"/>
          <w:sz w:val="28"/>
          <w:szCs w:val="28"/>
        </w:rPr>
        <w:t>:</w:t>
      </w:r>
    </w:p>
    <w:p w14:paraId="2855AF10" w14:textId="6FDECA2E" w:rsidR="00DE18BD" w:rsidRPr="000B0D7E" w:rsidRDefault="00845C9D" w:rsidP="00F24595">
      <w:pPr>
        <w:pStyle w:val="Akapitzlist"/>
        <w:ind w:left="1080"/>
        <w:rPr>
          <w:rFonts w:ascii="Times New Roman" w:hAnsi="Times New Roman" w:cs="Times New Roman"/>
          <w:sz w:val="28"/>
          <w:szCs w:val="28"/>
        </w:rPr>
      </w:pPr>
      <w:proofErr w:type="spellStart"/>
      <w:r>
        <w:rPr>
          <w:rFonts w:ascii="Times New Roman" w:hAnsi="Times New Roman" w:cs="Times New Roman"/>
          <w:sz w:val="28"/>
          <w:szCs w:val="28"/>
        </w:rPr>
        <w:t>OSiR</w:t>
      </w:r>
      <w:proofErr w:type="spellEnd"/>
      <w:r>
        <w:rPr>
          <w:rFonts w:ascii="Times New Roman" w:hAnsi="Times New Roman" w:cs="Times New Roman"/>
          <w:sz w:val="28"/>
          <w:szCs w:val="28"/>
        </w:rPr>
        <w:t xml:space="preserve"> Rogoźno</w:t>
      </w:r>
    </w:p>
    <w:p w14:paraId="2D4C42A1" w14:textId="3CD61ED5"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 xml:space="preserve">Cele </w:t>
      </w:r>
      <w:r w:rsidR="00464C53" w:rsidRPr="000B0D7E">
        <w:rPr>
          <w:rFonts w:ascii="Times New Roman" w:hAnsi="Times New Roman" w:cs="Times New Roman"/>
          <w:sz w:val="28"/>
          <w:szCs w:val="28"/>
        </w:rPr>
        <w:t>rozgrywek</w:t>
      </w:r>
      <w:r w:rsidR="00F24595" w:rsidRPr="000B0D7E">
        <w:rPr>
          <w:rFonts w:ascii="Times New Roman" w:hAnsi="Times New Roman" w:cs="Times New Roman"/>
          <w:sz w:val="28"/>
          <w:szCs w:val="28"/>
        </w:rPr>
        <w:t>:</w:t>
      </w:r>
    </w:p>
    <w:p w14:paraId="7340BE33"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Umożliwienie rywalizacji sportowej drużyn piłkarskich</w:t>
      </w:r>
    </w:p>
    <w:p w14:paraId="6DD44077"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Promocja i popularyzacja piłki nożnej wśród mieszkańców Gminy Rogoźno</w:t>
      </w:r>
    </w:p>
    <w:p w14:paraId="2A2E7E66"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Integracja społeczności lokalnej</w:t>
      </w:r>
    </w:p>
    <w:p w14:paraId="18F8CD37" w14:textId="36C1217D" w:rsidR="00DE18BD"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Propagowanie zdrowego stylu życia</w:t>
      </w:r>
    </w:p>
    <w:p w14:paraId="6A8A0D8C" w14:textId="77777777"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Warunki uczestnictwa</w:t>
      </w:r>
      <w:r w:rsidR="009F2BEC" w:rsidRPr="000B0D7E">
        <w:rPr>
          <w:rFonts w:ascii="Times New Roman" w:hAnsi="Times New Roman" w:cs="Times New Roman"/>
          <w:sz w:val="28"/>
          <w:szCs w:val="28"/>
        </w:rPr>
        <w:t xml:space="preserve"> w </w:t>
      </w:r>
      <w:r w:rsidR="00F24595" w:rsidRPr="000B0D7E">
        <w:rPr>
          <w:rFonts w:ascii="Times New Roman" w:hAnsi="Times New Roman" w:cs="Times New Roman"/>
          <w:sz w:val="28"/>
          <w:szCs w:val="28"/>
        </w:rPr>
        <w:t>Rozgrywkach</w:t>
      </w:r>
      <w:r w:rsidR="009F2BEC" w:rsidRPr="000B0D7E">
        <w:rPr>
          <w:rFonts w:ascii="Times New Roman" w:hAnsi="Times New Roman" w:cs="Times New Roman"/>
          <w:sz w:val="28"/>
          <w:szCs w:val="28"/>
        </w:rPr>
        <w:t>:</w:t>
      </w:r>
    </w:p>
    <w:p w14:paraId="6C4CC735" w14:textId="2C6116F9" w:rsidR="00DE18BD" w:rsidRPr="000B0D7E" w:rsidRDefault="00F24595"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Rozgrywki mają charakter o</w:t>
      </w:r>
      <w:r w:rsidR="00DE18BD" w:rsidRPr="000B0D7E">
        <w:rPr>
          <w:rFonts w:ascii="Times New Roman" w:hAnsi="Times New Roman" w:cs="Times New Roman"/>
          <w:sz w:val="28"/>
          <w:szCs w:val="28"/>
        </w:rPr>
        <w:t xml:space="preserve">twarty. </w:t>
      </w:r>
      <w:r w:rsidRPr="000B0D7E">
        <w:rPr>
          <w:rFonts w:ascii="Times New Roman" w:hAnsi="Times New Roman" w:cs="Times New Roman"/>
          <w:sz w:val="28"/>
          <w:szCs w:val="28"/>
        </w:rPr>
        <w:t>M</w:t>
      </w:r>
      <w:r w:rsidR="00DE18BD" w:rsidRPr="000B0D7E">
        <w:rPr>
          <w:rFonts w:ascii="Times New Roman" w:hAnsi="Times New Roman" w:cs="Times New Roman"/>
          <w:sz w:val="28"/>
          <w:szCs w:val="28"/>
        </w:rPr>
        <w:t>ogą</w:t>
      </w:r>
      <w:r w:rsidRPr="000B0D7E">
        <w:rPr>
          <w:rFonts w:ascii="Times New Roman" w:hAnsi="Times New Roman" w:cs="Times New Roman"/>
          <w:sz w:val="28"/>
          <w:szCs w:val="28"/>
        </w:rPr>
        <w:t xml:space="preserve"> w nich</w:t>
      </w:r>
      <w:r w:rsidR="00DE18BD" w:rsidRPr="000B0D7E">
        <w:rPr>
          <w:rFonts w:ascii="Times New Roman" w:hAnsi="Times New Roman" w:cs="Times New Roman"/>
          <w:sz w:val="28"/>
          <w:szCs w:val="28"/>
        </w:rPr>
        <w:t xml:space="preserve"> brać udział osoby które ukończyły 16 rok życia, a wszystkie osoby niepełnoletnie muszą dostarczyć zgodę rodziców na udział w </w:t>
      </w:r>
      <w:r w:rsidRPr="000B0D7E">
        <w:rPr>
          <w:rFonts w:ascii="Times New Roman" w:hAnsi="Times New Roman" w:cs="Times New Roman"/>
          <w:sz w:val="28"/>
          <w:szCs w:val="28"/>
        </w:rPr>
        <w:t>rozgrywkach</w:t>
      </w:r>
      <w:r w:rsidR="00DE18BD" w:rsidRPr="000B0D7E">
        <w:rPr>
          <w:rFonts w:ascii="Times New Roman" w:hAnsi="Times New Roman" w:cs="Times New Roman"/>
          <w:sz w:val="28"/>
          <w:szCs w:val="28"/>
        </w:rPr>
        <w:t>. Drużyna, która będzie się składała z osób niepełnoletnich, musi posiadać w swoim składzie przynajmniej jedną osobę pełnoletnią, która będzie kapitanem/kierownikiem tej drużyny.</w:t>
      </w:r>
      <w:r w:rsidR="008025BF">
        <w:rPr>
          <w:rFonts w:ascii="Times New Roman" w:hAnsi="Times New Roman" w:cs="Times New Roman"/>
          <w:sz w:val="28"/>
          <w:szCs w:val="28"/>
        </w:rPr>
        <w:t xml:space="preserve"> W rozgrywkach mogą brać udzi</w:t>
      </w:r>
      <w:r w:rsidR="00A64EB8">
        <w:rPr>
          <w:rFonts w:ascii="Times New Roman" w:hAnsi="Times New Roman" w:cs="Times New Roman"/>
          <w:sz w:val="28"/>
          <w:szCs w:val="28"/>
        </w:rPr>
        <w:t>ał zrzeszeni i niezrzeszeni.</w:t>
      </w:r>
    </w:p>
    <w:p w14:paraId="0A5C027C" w14:textId="1058E1AB"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 xml:space="preserve">Zgłoszenia do </w:t>
      </w:r>
      <w:r w:rsidR="00F24595" w:rsidRPr="000B0D7E">
        <w:rPr>
          <w:rFonts w:ascii="Times New Roman" w:hAnsi="Times New Roman" w:cs="Times New Roman"/>
          <w:sz w:val="28"/>
          <w:szCs w:val="28"/>
        </w:rPr>
        <w:t>Rozgrywek:</w:t>
      </w:r>
      <w:bookmarkStart w:id="0" w:name="_GoBack"/>
      <w:bookmarkEnd w:id="0"/>
    </w:p>
    <w:p w14:paraId="09EB65CE" w14:textId="6665B4D1"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Zgłoszenie od drużyny składa kapitan drużyny.</w:t>
      </w:r>
    </w:p>
    <w:p w14:paraId="74AFD03D"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Zgłoszenie do rozgrywek powinno zawierać:</w:t>
      </w:r>
    </w:p>
    <w:p w14:paraId="41AE9FE2" w14:textId="248CBDA4" w:rsidR="00F24595" w:rsidRPr="000B0D7E" w:rsidRDefault="00F24595"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xml:space="preserve">   a) </w:t>
      </w:r>
      <w:r w:rsidR="00DE18BD" w:rsidRPr="000B0D7E">
        <w:rPr>
          <w:rFonts w:ascii="Times New Roman" w:hAnsi="Times New Roman" w:cs="Times New Roman"/>
          <w:sz w:val="28"/>
          <w:szCs w:val="28"/>
        </w:rPr>
        <w:t xml:space="preserve">Nazwę drużyny - Imienną listę zawodników reprezentujących drużynę (maksymalnie </w:t>
      </w:r>
      <w:r w:rsidR="00845C9D">
        <w:rPr>
          <w:rFonts w:ascii="Times New Roman" w:hAnsi="Times New Roman" w:cs="Times New Roman"/>
          <w:sz w:val="28"/>
          <w:szCs w:val="28"/>
        </w:rPr>
        <w:t>8</w:t>
      </w:r>
      <w:r w:rsidR="00DE18BD" w:rsidRPr="000B0D7E">
        <w:rPr>
          <w:rFonts w:ascii="Times New Roman" w:hAnsi="Times New Roman" w:cs="Times New Roman"/>
          <w:sz w:val="28"/>
          <w:szCs w:val="28"/>
        </w:rPr>
        <w:t xml:space="preserve"> osób) wraz z zaznaczeniem osoby kontaktowej kapitan/kierownik drużyny odpowiedzialnej za drużynę</w:t>
      </w:r>
    </w:p>
    <w:p w14:paraId="7EE0FC16" w14:textId="20587C9C" w:rsidR="00F24595" w:rsidRPr="000B0D7E" w:rsidRDefault="00F24595"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lastRenderedPageBreak/>
        <w:t xml:space="preserve">   b) </w:t>
      </w:r>
      <w:r w:rsidR="00DE18BD" w:rsidRPr="000B0D7E">
        <w:rPr>
          <w:rFonts w:ascii="Times New Roman" w:hAnsi="Times New Roman" w:cs="Times New Roman"/>
          <w:sz w:val="28"/>
          <w:szCs w:val="28"/>
        </w:rPr>
        <w:t>Pisemne zgody rodziców/opiekunów zezwalających na udział syna/córki w rozgrywkach turniejowych /dotyczy osób niepełnoletnich/.</w:t>
      </w:r>
    </w:p>
    <w:p w14:paraId="16BF8669" w14:textId="11990445"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Drużyny należy zgłaszać w nieprzekraczalnym terminie wskazanym na plakacie</w:t>
      </w:r>
      <w:r w:rsidR="000B0D7E">
        <w:rPr>
          <w:rFonts w:ascii="Times New Roman" w:hAnsi="Times New Roman" w:cs="Times New Roman"/>
          <w:sz w:val="28"/>
          <w:szCs w:val="28"/>
        </w:rPr>
        <w:t>,</w:t>
      </w:r>
      <w:r w:rsidRPr="000B0D7E">
        <w:rPr>
          <w:rFonts w:ascii="Times New Roman" w:hAnsi="Times New Roman" w:cs="Times New Roman"/>
          <w:sz w:val="28"/>
          <w:szCs w:val="28"/>
        </w:rPr>
        <w:t xml:space="preserve"> telefonicznie lub e-mailowo.</w:t>
      </w:r>
    </w:p>
    <w:p w14:paraId="0E081909"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Zgłoszenie do rozgrywek jest jednoznaczne z deklaracją przestrzegania regulaminu i przepisów gry w piłkę nożną.</w:t>
      </w:r>
    </w:p>
    <w:p w14:paraId="717BF8C1"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w:t>
      </w:r>
      <w:r w:rsidR="00F24595" w:rsidRPr="000B0D7E">
        <w:rPr>
          <w:rFonts w:ascii="Times New Roman" w:hAnsi="Times New Roman" w:cs="Times New Roman"/>
          <w:sz w:val="28"/>
          <w:szCs w:val="28"/>
        </w:rPr>
        <w:t xml:space="preserve"> </w:t>
      </w:r>
      <w:r w:rsidRPr="000B0D7E">
        <w:rPr>
          <w:rFonts w:ascii="Times New Roman" w:hAnsi="Times New Roman" w:cs="Times New Roman"/>
          <w:sz w:val="28"/>
          <w:szCs w:val="28"/>
        </w:rPr>
        <w:t>Rozgrywki mają charakter wyłącznie rekreacyjny.</w:t>
      </w:r>
    </w:p>
    <w:p w14:paraId="001ED9E7" w14:textId="77777777" w:rsidR="00F24595"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Drużyna będzie dopuszczona do rozgrywek po spełnieniu wszystkich wymogów organizacyjnych.</w:t>
      </w:r>
    </w:p>
    <w:p w14:paraId="4AA191C4" w14:textId="58AD017C" w:rsidR="00DE18BD"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Drużyna , która nie dostarczy dokumentów nie zostanie dopuszczona do turnieju.</w:t>
      </w:r>
    </w:p>
    <w:p w14:paraId="7EE83355" w14:textId="7D69B6AE"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System rozgrywek</w:t>
      </w:r>
      <w:r w:rsidR="00F24595" w:rsidRPr="000B0D7E">
        <w:rPr>
          <w:rFonts w:ascii="Times New Roman" w:hAnsi="Times New Roman" w:cs="Times New Roman"/>
          <w:sz w:val="28"/>
          <w:szCs w:val="28"/>
        </w:rPr>
        <w:t>:</w:t>
      </w:r>
    </w:p>
    <w:p w14:paraId="661022C5" w14:textId="455592A9" w:rsidR="00DE18BD"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System rozgrywek uzależniony jest od ilości zgłoszonych zespołów i zostanie ustalony przez organizatorów i podany kapitanom/kierownikom drużyn w wyznaczonym terminie.</w:t>
      </w:r>
    </w:p>
    <w:p w14:paraId="0EC82297" w14:textId="2EE3C0C4" w:rsidR="00F24595"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Przepisy i skład drużyny</w:t>
      </w:r>
      <w:r w:rsidR="00F24595" w:rsidRPr="000B0D7E">
        <w:rPr>
          <w:rFonts w:ascii="Times New Roman" w:hAnsi="Times New Roman" w:cs="Times New Roman"/>
          <w:sz w:val="28"/>
          <w:szCs w:val="28"/>
        </w:rPr>
        <w:t>:</w:t>
      </w:r>
    </w:p>
    <w:p w14:paraId="326222FA" w14:textId="10119D31" w:rsidR="00DE18BD" w:rsidRPr="000B0D7E" w:rsidRDefault="00DE18BD" w:rsidP="00F24595">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Obowiązywać będą przepisy gry w piłkę nożną z wyjątkiem gry ,,bez spalonego”.</w:t>
      </w:r>
    </w:p>
    <w:p w14:paraId="68962EE1" w14:textId="4A76933F" w:rsidR="00DE18BD" w:rsidRPr="000B0D7E" w:rsidRDefault="00845C9D"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Zespoły rywalizują w 5</w:t>
      </w:r>
      <w:r w:rsidR="00DE18BD" w:rsidRPr="000B0D7E">
        <w:rPr>
          <w:rFonts w:ascii="Times New Roman" w:hAnsi="Times New Roman" w:cs="Times New Roman"/>
          <w:sz w:val="28"/>
          <w:szCs w:val="28"/>
        </w:rPr>
        <w:t xml:space="preserve"> osobo</w:t>
      </w:r>
      <w:r>
        <w:rPr>
          <w:rFonts w:ascii="Times New Roman" w:hAnsi="Times New Roman" w:cs="Times New Roman"/>
          <w:sz w:val="28"/>
          <w:szCs w:val="28"/>
        </w:rPr>
        <w:t>wych składach (bramkarz i czterech</w:t>
      </w:r>
      <w:r w:rsidR="00DE18BD" w:rsidRPr="000B0D7E">
        <w:rPr>
          <w:rFonts w:ascii="Times New Roman" w:hAnsi="Times New Roman" w:cs="Times New Roman"/>
          <w:sz w:val="28"/>
          <w:szCs w:val="28"/>
        </w:rPr>
        <w:t xml:space="preserve"> zawodników w polu ). </w:t>
      </w:r>
    </w:p>
    <w:p w14:paraId="42CC3B7E" w14:textId="663C064F"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Zmiany odbywają się systemem hokejowym.</w:t>
      </w:r>
    </w:p>
    <w:p w14:paraId="6AE36F24" w14:textId="77777777"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Zespoły biorące udział w turnieju powinny posiadać jednolite stroje.</w:t>
      </w:r>
    </w:p>
    <w:p w14:paraId="2C67D5C1" w14:textId="7266E4BC"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Obowiązuje gra w obuwiu przeznaczonym na orlik</w:t>
      </w:r>
      <w:r w:rsidR="00F24595" w:rsidRPr="000B0D7E">
        <w:rPr>
          <w:rFonts w:ascii="Times New Roman" w:hAnsi="Times New Roman" w:cs="Times New Roman"/>
          <w:sz w:val="28"/>
          <w:szCs w:val="28"/>
        </w:rPr>
        <w:t xml:space="preserve"> </w:t>
      </w:r>
      <w:r w:rsidRPr="000B0D7E">
        <w:rPr>
          <w:rFonts w:ascii="Times New Roman" w:hAnsi="Times New Roman" w:cs="Times New Roman"/>
          <w:sz w:val="28"/>
          <w:szCs w:val="28"/>
        </w:rPr>
        <w:t>(turfy, halówki), zakaz gry w butach piłkarskich korkach.</w:t>
      </w:r>
    </w:p>
    <w:p w14:paraId="72E27AF5" w14:textId="77777777"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Na terenie boiska mogą przebywać jedynie zespoły rozgrywające mecz. Zawodnicy rezerwowi powinni znajdować się na ławce rezerwowych.</w:t>
      </w:r>
    </w:p>
    <w:p w14:paraId="325BBB68" w14:textId="746646DA"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Za zwycięstwo drużynie przyznawane są 3 pkt., za remis 1 pkt., za porażkę 0 pkt.</w:t>
      </w:r>
    </w:p>
    <w:p w14:paraId="745734EE" w14:textId="77777777"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O kolejności miejsc w tabeli decydują kolejno:</w:t>
      </w:r>
    </w:p>
    <w:p w14:paraId="0662E74B" w14:textId="77777777" w:rsidR="00DE18BD"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a) liczba zdobytych punktów</w:t>
      </w:r>
    </w:p>
    <w:p w14:paraId="152B79CB" w14:textId="77777777" w:rsidR="00DE18BD"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b) wyniki bezpośrednich spotkań zainteresowanych drużyn,</w:t>
      </w:r>
    </w:p>
    <w:p w14:paraId="5B7DAA37" w14:textId="77777777" w:rsidR="00DE18BD"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c) ogólny stosunek bramkowy ze wszystkich spotkań uzyskany przez drużynę,</w:t>
      </w:r>
    </w:p>
    <w:p w14:paraId="272AD5C5" w14:textId="09D43D21" w:rsidR="00DE18BD"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d) przy identycznym stosunku bramkowym decyduje większa liczba strzelonych goli,</w:t>
      </w:r>
    </w:p>
    <w:p w14:paraId="02B3BED9" w14:textId="093A9320" w:rsidR="00DE18BD"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e) losowanie</w:t>
      </w:r>
    </w:p>
    <w:p w14:paraId="79A51978" w14:textId="77777777"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Kary dyscyplinarne :</w:t>
      </w:r>
    </w:p>
    <w:p w14:paraId="7B99D19C" w14:textId="77777777" w:rsidR="00B0032F"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lastRenderedPageBreak/>
        <w:t>a) żółta kartka – kara 2 minuty, zawodnik który otrzyma 2 żółtą kartkę w meczu otrzymuje kartkę czerwoną</w:t>
      </w:r>
    </w:p>
    <w:p w14:paraId="3B184308" w14:textId="77777777" w:rsidR="00B0032F"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b) czerwona kartka – drużyna gra w niekompletnym składzie do końca meczu, zawodnik otrzymujący czerwoną kartkę pauzuje w kolejnym meczu.</w:t>
      </w:r>
    </w:p>
    <w:p w14:paraId="059AEE43" w14:textId="69A00622" w:rsidR="00DE18BD" w:rsidRPr="000B0D7E" w:rsidRDefault="00DE18BD" w:rsidP="00DE18BD">
      <w:pPr>
        <w:pStyle w:val="Akapitzlist"/>
        <w:ind w:left="1440"/>
        <w:rPr>
          <w:rFonts w:ascii="Times New Roman" w:hAnsi="Times New Roman" w:cs="Times New Roman"/>
          <w:sz w:val="28"/>
          <w:szCs w:val="28"/>
        </w:rPr>
      </w:pPr>
      <w:r w:rsidRPr="000B0D7E">
        <w:rPr>
          <w:rFonts w:ascii="Times New Roman" w:hAnsi="Times New Roman" w:cs="Times New Roman"/>
          <w:sz w:val="28"/>
          <w:szCs w:val="28"/>
        </w:rPr>
        <w:t>c) niesportowe zachowanie – wykluczenie z turnieju</w:t>
      </w:r>
    </w:p>
    <w:p w14:paraId="46861ABA" w14:textId="3C1F0A3F" w:rsidR="00DE18BD" w:rsidRPr="000B0D7E" w:rsidRDefault="00DE18BD" w:rsidP="00DE18BD">
      <w:pPr>
        <w:pStyle w:val="Akapitzlist"/>
        <w:numPr>
          <w:ilvl w:val="0"/>
          <w:numId w:val="4"/>
        </w:numPr>
        <w:rPr>
          <w:rFonts w:ascii="Times New Roman" w:hAnsi="Times New Roman" w:cs="Times New Roman"/>
          <w:sz w:val="28"/>
          <w:szCs w:val="28"/>
        </w:rPr>
      </w:pPr>
      <w:r w:rsidRPr="000B0D7E">
        <w:rPr>
          <w:rFonts w:ascii="Times New Roman" w:hAnsi="Times New Roman" w:cs="Times New Roman"/>
          <w:sz w:val="28"/>
          <w:szCs w:val="28"/>
        </w:rPr>
        <w:t xml:space="preserve">W czasie trwania </w:t>
      </w:r>
      <w:r w:rsidR="000B0D7E" w:rsidRPr="000B0D7E">
        <w:rPr>
          <w:rFonts w:ascii="Times New Roman" w:hAnsi="Times New Roman" w:cs="Times New Roman"/>
          <w:sz w:val="28"/>
          <w:szCs w:val="28"/>
        </w:rPr>
        <w:t>rozgrywek</w:t>
      </w:r>
      <w:r w:rsidRPr="000B0D7E">
        <w:rPr>
          <w:rFonts w:ascii="Times New Roman" w:hAnsi="Times New Roman" w:cs="Times New Roman"/>
          <w:sz w:val="28"/>
          <w:szCs w:val="28"/>
        </w:rPr>
        <w:t xml:space="preserve"> zawodnik może grać tylko w jednej drużynie.</w:t>
      </w:r>
    </w:p>
    <w:p w14:paraId="0D86964E" w14:textId="3D634E97"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Gdy drużyna wycofa się z turnieju wyniki punkty</w:t>
      </w:r>
      <w:r w:rsidRPr="000B0D7E">
        <w:rPr>
          <w:rFonts w:ascii="Times New Roman" w:hAnsi="Times New Roman" w:cs="Times New Roman"/>
          <w:sz w:val="28"/>
          <w:szCs w:val="28"/>
        </w:rPr>
        <w:t>/</w:t>
      </w:r>
      <w:r w:rsidR="00DE18BD" w:rsidRPr="000B0D7E">
        <w:rPr>
          <w:rFonts w:ascii="Times New Roman" w:hAnsi="Times New Roman" w:cs="Times New Roman"/>
          <w:sz w:val="28"/>
          <w:szCs w:val="28"/>
        </w:rPr>
        <w:t>bramki z jej udziałem są anulowane.</w:t>
      </w:r>
    </w:p>
    <w:p w14:paraId="34ADF950" w14:textId="25CAD4E4"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Drużyna, która nie stawi się na mecz (5 min po godzinie rozpoczęcia), zostaje ukarana walkowerem 3:0,</w:t>
      </w:r>
    </w:p>
    <w:p w14:paraId="3F176C61" w14:textId="71560717"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Warunkiem zezwolenia drużyny na mecz jest minimum 4 graczy (3 w polu +</w:t>
      </w:r>
      <w:r w:rsidRPr="000B0D7E">
        <w:rPr>
          <w:rFonts w:ascii="Times New Roman" w:hAnsi="Times New Roman" w:cs="Times New Roman"/>
          <w:sz w:val="28"/>
          <w:szCs w:val="28"/>
        </w:rPr>
        <w:t xml:space="preserve"> </w:t>
      </w:r>
      <w:r w:rsidR="00DE18BD" w:rsidRPr="000B0D7E">
        <w:rPr>
          <w:rFonts w:ascii="Times New Roman" w:hAnsi="Times New Roman" w:cs="Times New Roman"/>
          <w:sz w:val="28"/>
          <w:szCs w:val="28"/>
        </w:rPr>
        <w:t>bramkarz)</w:t>
      </w:r>
    </w:p>
    <w:p w14:paraId="0DC37E7F" w14:textId="0C5AFC83"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 xml:space="preserve">W przypadku wybicia piłki poza teren Orlika, drużyna jest zobowiązana do jej przyniesienia. </w:t>
      </w:r>
    </w:p>
    <w:p w14:paraId="1DDEA0A8" w14:textId="09479182"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845C9D">
        <w:rPr>
          <w:rFonts w:ascii="Times New Roman" w:hAnsi="Times New Roman" w:cs="Times New Roman"/>
          <w:sz w:val="28"/>
          <w:szCs w:val="28"/>
        </w:rPr>
        <w:t>Czas trwania meczu: 2</w:t>
      </w:r>
      <w:r w:rsidR="00DE18BD" w:rsidRPr="000B0D7E">
        <w:rPr>
          <w:rFonts w:ascii="Times New Roman" w:hAnsi="Times New Roman" w:cs="Times New Roman"/>
          <w:sz w:val="28"/>
          <w:szCs w:val="28"/>
        </w:rPr>
        <w:t>x10 min BEZ PRZERW, w fazie pucharowej gdy wynik meczu jest remisowy następują rzuty karne.</w:t>
      </w:r>
    </w:p>
    <w:p w14:paraId="3D9173E4" w14:textId="27524A8E"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 xml:space="preserve">Podczas wprowadzania piłki do gry, przepisowa odległość od piłki to 5 metrów. </w:t>
      </w:r>
    </w:p>
    <w:p w14:paraId="792A109B" w14:textId="1B02EE73"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 xml:space="preserve">Rzut z autu wykonuję się z linii autowej nogą. Przy pomocy tego rzutu nie można bezpośrednio strzelić gola. </w:t>
      </w:r>
    </w:p>
    <w:p w14:paraId="745DBC22" w14:textId="5A82627B"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 xml:space="preserve">Wszystkie rzuty wolne są bezpośrednie na gwizdek. </w:t>
      </w:r>
    </w:p>
    <w:p w14:paraId="7231355E" w14:textId="5708E512"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 xml:space="preserve">Gra wślizgami jest całkowicie zabroniona. </w:t>
      </w:r>
    </w:p>
    <w:p w14:paraId="7E5B27A5" w14:textId="0B48BBF5"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 xml:space="preserve">Kapitan jest jedyną osobą która może prowadzić dyskusję z sędzią. </w:t>
      </w:r>
    </w:p>
    <w:p w14:paraId="145B3DA2" w14:textId="46D5C2A5" w:rsidR="00DE18BD" w:rsidRPr="000B0D7E" w:rsidRDefault="000B0D7E" w:rsidP="00DE18BD">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 xml:space="preserve"> </w:t>
      </w:r>
      <w:r w:rsidR="00DE18BD" w:rsidRPr="000B0D7E">
        <w:rPr>
          <w:rFonts w:ascii="Times New Roman" w:hAnsi="Times New Roman" w:cs="Times New Roman"/>
          <w:sz w:val="28"/>
          <w:szCs w:val="28"/>
        </w:rPr>
        <w:t>Przeklinanie jest karane żółtą kartką i karą 2 min.</w:t>
      </w:r>
    </w:p>
    <w:p w14:paraId="2D6C0DE7" w14:textId="77777777" w:rsidR="00B0032F"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Klauzula informacyjna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7F448F38"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1. Administratorem Pani/Pana oraz dziecka danych osobowych jest Burmistrz Rogoźna z siedzibą w Rogoźnie przy ulicy Nowej 2.</w:t>
      </w:r>
    </w:p>
    <w:p w14:paraId="6B4E90A3" w14:textId="5C8B364C"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xml:space="preserve">2. Kontakt z Inspektorem Ochrony Danych – </w:t>
      </w:r>
      <w:hyperlink r:id="rId8" w:history="1">
        <w:r w:rsidR="00B0032F" w:rsidRPr="000B0D7E">
          <w:rPr>
            <w:rStyle w:val="Hipercze"/>
            <w:rFonts w:ascii="Times New Roman" w:hAnsi="Times New Roman" w:cs="Times New Roman"/>
            <w:sz w:val="28"/>
            <w:szCs w:val="28"/>
          </w:rPr>
          <w:t>iod@rogozno.pl</w:t>
        </w:r>
      </w:hyperlink>
      <w:r w:rsidRPr="000B0D7E">
        <w:rPr>
          <w:rFonts w:ascii="Times New Roman" w:hAnsi="Times New Roman" w:cs="Times New Roman"/>
          <w:sz w:val="28"/>
          <w:szCs w:val="28"/>
        </w:rPr>
        <w:t>.</w:t>
      </w:r>
    </w:p>
    <w:p w14:paraId="5555D3CA" w14:textId="2D1947A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3. Pani/Pana oraz dziecka dane osobowe przetwarzane będą w celu organizacji</w:t>
      </w:r>
      <w:r w:rsidR="000B0D7E" w:rsidRPr="000B0D7E">
        <w:rPr>
          <w:rFonts w:ascii="Times New Roman" w:hAnsi="Times New Roman" w:cs="Times New Roman"/>
          <w:sz w:val="28"/>
          <w:szCs w:val="28"/>
        </w:rPr>
        <w:t xml:space="preserve"> rozgrywek</w:t>
      </w:r>
      <w:r w:rsidRPr="000B0D7E">
        <w:rPr>
          <w:rFonts w:ascii="Times New Roman" w:hAnsi="Times New Roman" w:cs="Times New Roman"/>
          <w:sz w:val="28"/>
          <w:szCs w:val="28"/>
        </w:rPr>
        <w:t xml:space="preserve"> oraz wydania nagród, a także promocji </w:t>
      </w:r>
      <w:r w:rsidR="000B0D7E" w:rsidRPr="000B0D7E">
        <w:rPr>
          <w:rFonts w:ascii="Times New Roman" w:hAnsi="Times New Roman" w:cs="Times New Roman"/>
          <w:sz w:val="28"/>
          <w:szCs w:val="28"/>
        </w:rPr>
        <w:t>rozgrywek</w:t>
      </w:r>
      <w:r w:rsidRPr="000B0D7E">
        <w:rPr>
          <w:rFonts w:ascii="Times New Roman" w:hAnsi="Times New Roman" w:cs="Times New Roman"/>
          <w:sz w:val="28"/>
          <w:szCs w:val="28"/>
        </w:rPr>
        <w:t xml:space="preserve"> w mediach lokalnych i na stronie internetowej organizatora.</w:t>
      </w:r>
    </w:p>
    <w:p w14:paraId="20F94CB8"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lastRenderedPageBreak/>
        <w:t>4. Odbiorcami Pani/Pana oraz dziecka danych osobowych będą wyłącznie podmioty uprawnione do uzyskania danych osobowych na podstawie przepisów prawa.</w:t>
      </w:r>
    </w:p>
    <w:p w14:paraId="1771449A" w14:textId="443ECC02"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5. Pani/Pana oraz dziecka dane osobowe przechowywane będą do końca 20</w:t>
      </w:r>
      <w:r w:rsidR="00845C9D">
        <w:rPr>
          <w:rFonts w:ascii="Times New Roman" w:hAnsi="Times New Roman" w:cs="Times New Roman"/>
          <w:sz w:val="28"/>
          <w:szCs w:val="28"/>
        </w:rPr>
        <w:t>22</w:t>
      </w:r>
      <w:r w:rsidRPr="000B0D7E">
        <w:rPr>
          <w:rFonts w:ascii="Times New Roman" w:hAnsi="Times New Roman" w:cs="Times New Roman"/>
          <w:sz w:val="28"/>
          <w:szCs w:val="28"/>
        </w:rPr>
        <w:t xml:space="preserve"> roku, a następnie zostaną zarchiwizowane.</w:t>
      </w:r>
    </w:p>
    <w:p w14:paraId="2783446F"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6. Posiada Pani/Pan prawo do żądania od administratora dostępu do treści swoich danych osobowych, ich sprostowania lub ograniczenia przetwarzania, prawo do wniesienia sprzeciwu wobec przetwarzania swoich danych, prawo do przenoszenia swoich danych, prawo do cofnięcia zgody w dowolnym momencie.</w:t>
      </w:r>
    </w:p>
    <w:p w14:paraId="5689FD0F" w14:textId="45CFA1EB"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xml:space="preserve">7. Ma Pani/Pan prawo wniesienia skargi do organu nadzorczego. Podanie danych osobowych jest dobrowolne, jednakże niepodanie danych skutkowało będzie brakiem możliwości uczestnictwa w </w:t>
      </w:r>
      <w:r w:rsidR="000B0D7E" w:rsidRPr="000B0D7E">
        <w:rPr>
          <w:rFonts w:ascii="Times New Roman" w:hAnsi="Times New Roman" w:cs="Times New Roman"/>
          <w:sz w:val="28"/>
          <w:szCs w:val="28"/>
        </w:rPr>
        <w:t>rozgrywkach</w:t>
      </w:r>
      <w:r w:rsidRPr="000B0D7E">
        <w:rPr>
          <w:rFonts w:ascii="Times New Roman" w:hAnsi="Times New Roman" w:cs="Times New Roman"/>
          <w:sz w:val="28"/>
          <w:szCs w:val="28"/>
        </w:rPr>
        <w:t>.</w:t>
      </w:r>
    </w:p>
    <w:p w14:paraId="781F615A" w14:textId="656DB8E1"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xml:space="preserve">8. Organizator zastrzega sobie prawo utrwalenia przebiegu imprezy w formie zapisu fotograficznego, filmowego oraz dźwiękowego w celach dokumentacyjnych i </w:t>
      </w:r>
      <w:r w:rsidR="00845C9D">
        <w:rPr>
          <w:rFonts w:ascii="Times New Roman" w:hAnsi="Times New Roman" w:cs="Times New Roman"/>
          <w:sz w:val="28"/>
          <w:szCs w:val="28"/>
        </w:rPr>
        <w:t xml:space="preserve">promocyjno-marketingowych </w:t>
      </w:r>
      <w:proofErr w:type="spellStart"/>
      <w:r w:rsidR="00845C9D">
        <w:rPr>
          <w:rFonts w:ascii="Times New Roman" w:hAnsi="Times New Roman" w:cs="Times New Roman"/>
          <w:sz w:val="28"/>
          <w:szCs w:val="28"/>
        </w:rPr>
        <w:t>OSiR</w:t>
      </w:r>
      <w:proofErr w:type="spellEnd"/>
      <w:r w:rsidR="00845C9D">
        <w:rPr>
          <w:rFonts w:ascii="Times New Roman" w:hAnsi="Times New Roman" w:cs="Times New Roman"/>
          <w:sz w:val="28"/>
          <w:szCs w:val="28"/>
        </w:rPr>
        <w:t xml:space="preserve"> </w:t>
      </w:r>
      <w:r w:rsidRPr="000B0D7E">
        <w:rPr>
          <w:rFonts w:ascii="Times New Roman" w:hAnsi="Times New Roman" w:cs="Times New Roman"/>
          <w:sz w:val="28"/>
          <w:szCs w:val="28"/>
        </w:rPr>
        <w:t>Rogoźno.</w:t>
      </w:r>
    </w:p>
    <w:p w14:paraId="60656B47"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9. Udział w Imprezie oznacza wyrażenie przez Uczestnika zgody na nieodpłatne utrwalenie swojego wizerunku w wyżej wskazanym zakresie, a także na jego rozpowszechnianie bez ograniczeń terytorialnych i czasowych, w szczególności poprzez umieszczanie fotografii, filmów i nagrań dźwiękowych: w serwisach internetowych prowadzących przez Organizatora.</w:t>
      </w:r>
    </w:p>
    <w:p w14:paraId="28CCD2D8" w14:textId="39E9FB96"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10. Organizator zapewnia, że wizerunek uczestników imprez nie będzie wykorzystywany przez niego w celach zarobkowych, a uczestnicy przyjmują do wiadomości, że z tytułu jego użycia nie przysługują im jakiekolwiek roszczenia w szczególności prawo do wynagrodzenia.</w:t>
      </w:r>
    </w:p>
    <w:p w14:paraId="1F21A32D" w14:textId="5777B957" w:rsidR="00B0032F"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Postanowienia końcowe</w:t>
      </w:r>
      <w:r w:rsidR="000B0D7E" w:rsidRPr="000B0D7E">
        <w:rPr>
          <w:rFonts w:ascii="Times New Roman" w:hAnsi="Times New Roman" w:cs="Times New Roman"/>
          <w:sz w:val="28"/>
          <w:szCs w:val="28"/>
        </w:rPr>
        <w:t>:</w:t>
      </w:r>
    </w:p>
    <w:p w14:paraId="3295F9F7" w14:textId="3F851FD3"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xml:space="preserve">1. Za nieprzestrzeganie regulaminu i przepisów gry grozi kara dyskwalifikacji z </w:t>
      </w:r>
      <w:r w:rsidR="000B0D7E" w:rsidRPr="000B0D7E">
        <w:rPr>
          <w:rFonts w:ascii="Times New Roman" w:hAnsi="Times New Roman" w:cs="Times New Roman"/>
          <w:sz w:val="28"/>
          <w:szCs w:val="28"/>
        </w:rPr>
        <w:t>rozgrywek</w:t>
      </w:r>
      <w:r w:rsidRPr="000B0D7E">
        <w:rPr>
          <w:rFonts w:ascii="Times New Roman" w:hAnsi="Times New Roman" w:cs="Times New Roman"/>
          <w:sz w:val="28"/>
          <w:szCs w:val="28"/>
        </w:rPr>
        <w:t xml:space="preserve"> lub walkower. Karę orzeka organizator.</w:t>
      </w:r>
    </w:p>
    <w:p w14:paraId="20758893"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2. Zawodnicy biorący udział w Turnieju objęci są ubezpieczeniem zbiorowym podczas rozgrywanych meczów. Organizatorzy nie ponoszą odpowiedzialności prawnej za stan zdrowia uczestników i udział w rozgrywkach osób chorych. Osoby biorące udział w rozgrywkach powinny poddać się wcześniej we własnym zakresie badaniom lekarskim stwierdzającym ich dobry stan zdrowia, umożliwiający udział w turnieju.</w:t>
      </w:r>
    </w:p>
    <w:p w14:paraId="4460C0D0"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3. Zawodnicy nie mogą grać w okularach bez atestu sportowego, łańcuszkach, obrączkach itp.</w:t>
      </w:r>
    </w:p>
    <w:p w14:paraId="0778A608"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lastRenderedPageBreak/>
        <w:t>4. Zawodnicy biorący udział w zawodach powinni posiadać ze sobą dokument potwierdzający ich tożsamość.</w:t>
      </w:r>
    </w:p>
    <w:p w14:paraId="531E3C2E"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5. Za wszystkie sprawy formalne dotyczące drużyny – wymienione w powyższych punktach i podpunktach regulaminu - odpowiedzialny jest kapitan/kierownik drużyny.</w:t>
      </w:r>
    </w:p>
    <w:p w14:paraId="54AC5754" w14:textId="7122BFAF"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6. Na wniosek drużyny przeciwnej sędzia, przed meczem, ma obowiązek sprawdzenia tożsamości zawodników. Po zakończeniu spotkania wszelkie wnioski i protesty drużyn nie będą weryfikowane.</w:t>
      </w:r>
    </w:p>
    <w:p w14:paraId="7A27DD19"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7. Do interpretacji powyższego regulaminu uprawniony jest jedynie organizator.</w:t>
      </w:r>
    </w:p>
    <w:p w14:paraId="73EF1F37" w14:textId="7DC05C56"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 xml:space="preserve">8. Organizator nie ponosi odpowiedzialności za rzeczy pozostawione i zgubione w szatni oraz w trakcie trwania </w:t>
      </w:r>
      <w:r w:rsidR="000B0D7E" w:rsidRPr="000B0D7E">
        <w:rPr>
          <w:rFonts w:ascii="Times New Roman" w:hAnsi="Times New Roman" w:cs="Times New Roman"/>
          <w:sz w:val="28"/>
          <w:szCs w:val="28"/>
        </w:rPr>
        <w:t>rozgrywek</w:t>
      </w:r>
      <w:r w:rsidRPr="000B0D7E">
        <w:rPr>
          <w:rFonts w:ascii="Times New Roman" w:hAnsi="Times New Roman" w:cs="Times New Roman"/>
          <w:sz w:val="28"/>
          <w:szCs w:val="28"/>
        </w:rPr>
        <w:t>.</w:t>
      </w:r>
    </w:p>
    <w:p w14:paraId="1E07661D" w14:textId="77777777"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9. Za szkody powstałe w szatniach odpowiada drużyna.</w:t>
      </w:r>
    </w:p>
    <w:p w14:paraId="617C04DA" w14:textId="532086F3" w:rsidR="00B0032F" w:rsidRPr="000B0D7E" w:rsidRDefault="00DE18BD" w:rsidP="00B0032F">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10. Wyniki oraz tabele będą dostępne na stronie</w:t>
      </w:r>
      <w:r w:rsidR="00845C9D">
        <w:rPr>
          <w:rFonts w:ascii="Times New Roman" w:hAnsi="Times New Roman" w:cs="Times New Roman"/>
          <w:sz w:val="28"/>
          <w:szCs w:val="28"/>
        </w:rPr>
        <w:t xml:space="preserve"> </w:t>
      </w:r>
      <w:proofErr w:type="spellStart"/>
      <w:r w:rsidR="00845C9D">
        <w:rPr>
          <w:rFonts w:ascii="Times New Roman" w:hAnsi="Times New Roman" w:cs="Times New Roman"/>
          <w:sz w:val="28"/>
          <w:szCs w:val="28"/>
        </w:rPr>
        <w:t>fb</w:t>
      </w:r>
      <w:proofErr w:type="spellEnd"/>
      <w:r w:rsidR="00845C9D">
        <w:rPr>
          <w:rFonts w:ascii="Times New Roman" w:hAnsi="Times New Roman" w:cs="Times New Roman"/>
          <w:sz w:val="28"/>
          <w:szCs w:val="28"/>
        </w:rPr>
        <w:t xml:space="preserve"> </w:t>
      </w:r>
      <w:proofErr w:type="spellStart"/>
      <w:r w:rsidR="00845C9D">
        <w:rPr>
          <w:rFonts w:ascii="Times New Roman" w:hAnsi="Times New Roman" w:cs="Times New Roman"/>
          <w:sz w:val="28"/>
          <w:szCs w:val="28"/>
        </w:rPr>
        <w:t>OSiR</w:t>
      </w:r>
      <w:proofErr w:type="spellEnd"/>
      <w:r w:rsidR="00845C9D">
        <w:rPr>
          <w:rFonts w:ascii="Times New Roman" w:hAnsi="Times New Roman" w:cs="Times New Roman"/>
          <w:sz w:val="28"/>
          <w:szCs w:val="28"/>
        </w:rPr>
        <w:t xml:space="preserve"> i</w:t>
      </w:r>
      <w:r w:rsidRPr="000B0D7E">
        <w:rPr>
          <w:rFonts w:ascii="Times New Roman" w:hAnsi="Times New Roman" w:cs="Times New Roman"/>
          <w:sz w:val="28"/>
          <w:szCs w:val="28"/>
        </w:rPr>
        <w:t xml:space="preserve"> www.rogozno.pl oraz tablicy ogłoszeń na Orliku.</w:t>
      </w:r>
    </w:p>
    <w:p w14:paraId="63D7D506" w14:textId="6A143FBD" w:rsidR="000B0D7E" w:rsidRPr="000B0D7E" w:rsidRDefault="00DE18BD" w:rsidP="00DE18BD">
      <w:pPr>
        <w:pStyle w:val="Akapitzlist"/>
        <w:numPr>
          <w:ilvl w:val="0"/>
          <w:numId w:val="3"/>
        </w:numPr>
        <w:rPr>
          <w:rFonts w:ascii="Times New Roman" w:hAnsi="Times New Roman" w:cs="Times New Roman"/>
          <w:sz w:val="28"/>
          <w:szCs w:val="28"/>
        </w:rPr>
      </w:pPr>
      <w:r w:rsidRPr="000B0D7E">
        <w:rPr>
          <w:rFonts w:ascii="Times New Roman" w:hAnsi="Times New Roman" w:cs="Times New Roman"/>
          <w:sz w:val="28"/>
          <w:szCs w:val="28"/>
        </w:rPr>
        <w:t>Nagrody</w:t>
      </w:r>
      <w:r w:rsidR="000B0D7E" w:rsidRPr="000B0D7E">
        <w:rPr>
          <w:rFonts w:ascii="Times New Roman" w:hAnsi="Times New Roman" w:cs="Times New Roman"/>
          <w:sz w:val="28"/>
          <w:szCs w:val="28"/>
        </w:rPr>
        <w:t>:</w:t>
      </w:r>
    </w:p>
    <w:p w14:paraId="368A1D6D" w14:textId="30706B79" w:rsidR="00B0032F" w:rsidRPr="000B0D7E" w:rsidRDefault="00DE18BD" w:rsidP="000B0D7E">
      <w:pPr>
        <w:pStyle w:val="Akapitzlist"/>
        <w:ind w:left="1080"/>
        <w:rPr>
          <w:rFonts w:ascii="Times New Roman" w:hAnsi="Times New Roman" w:cs="Times New Roman"/>
          <w:sz w:val="28"/>
          <w:szCs w:val="28"/>
        </w:rPr>
      </w:pPr>
      <w:r w:rsidRPr="000B0D7E">
        <w:rPr>
          <w:rFonts w:ascii="Times New Roman" w:hAnsi="Times New Roman" w:cs="Times New Roman"/>
          <w:sz w:val="28"/>
          <w:szCs w:val="28"/>
        </w:rPr>
        <w:t>Najlepsze drużyny z miejsc I-III otrzymają pamiątkowe dyplomy i puchary, a pozostałe drużyny pamiątkowe dyplomy za udział. Korzystający z obiektu są zobowiązani do przestrzegania Regulaminu kompleksu Sportowego ORLIK w Rogoźnie</w:t>
      </w:r>
    </w:p>
    <w:p w14:paraId="687E3FC1" w14:textId="77777777" w:rsidR="00B0032F" w:rsidRPr="000B0D7E" w:rsidRDefault="00B0032F" w:rsidP="00B0032F">
      <w:pPr>
        <w:ind w:left="360"/>
        <w:rPr>
          <w:rFonts w:ascii="Times New Roman" w:hAnsi="Times New Roman" w:cs="Times New Roman"/>
          <w:sz w:val="28"/>
          <w:szCs w:val="28"/>
        </w:rPr>
      </w:pPr>
    </w:p>
    <w:p w14:paraId="2B54959B" w14:textId="53CC87B0" w:rsidR="00B72EBC" w:rsidRPr="000B0D7E" w:rsidRDefault="00DE18BD" w:rsidP="00B0032F">
      <w:pPr>
        <w:ind w:left="360"/>
        <w:rPr>
          <w:rFonts w:ascii="Times New Roman" w:hAnsi="Times New Roman" w:cs="Times New Roman"/>
          <w:sz w:val="28"/>
          <w:szCs w:val="28"/>
        </w:rPr>
      </w:pPr>
      <w:r w:rsidRPr="000B0D7E">
        <w:rPr>
          <w:rFonts w:ascii="Times New Roman" w:hAnsi="Times New Roman" w:cs="Times New Roman"/>
          <w:sz w:val="28"/>
          <w:szCs w:val="28"/>
        </w:rPr>
        <w:t>Na terenie Orlika obowiązuje bezwzględny zakaz spożywania alkoholu i palenia papierosów!</w:t>
      </w:r>
    </w:p>
    <w:sectPr w:rsidR="00B72EBC" w:rsidRPr="000B0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97B48"/>
    <w:multiLevelType w:val="hybridMultilevel"/>
    <w:tmpl w:val="A954AF82"/>
    <w:lvl w:ilvl="0" w:tplc="2F0C68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CDD33C7"/>
    <w:multiLevelType w:val="hybridMultilevel"/>
    <w:tmpl w:val="10C6C494"/>
    <w:lvl w:ilvl="0" w:tplc="A3F4486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52AC48E9"/>
    <w:multiLevelType w:val="hybridMultilevel"/>
    <w:tmpl w:val="753A8E2E"/>
    <w:lvl w:ilvl="0" w:tplc="BB1476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F4E6146"/>
    <w:multiLevelType w:val="hybridMultilevel"/>
    <w:tmpl w:val="1A323CFA"/>
    <w:lvl w:ilvl="0" w:tplc="CE44AC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BD"/>
    <w:rsid w:val="000B0D7E"/>
    <w:rsid w:val="00402499"/>
    <w:rsid w:val="00464C53"/>
    <w:rsid w:val="00703A2D"/>
    <w:rsid w:val="008025BF"/>
    <w:rsid w:val="0084486F"/>
    <w:rsid w:val="00845C9D"/>
    <w:rsid w:val="00931F12"/>
    <w:rsid w:val="009F2BEC"/>
    <w:rsid w:val="00A1307F"/>
    <w:rsid w:val="00A64EB8"/>
    <w:rsid w:val="00AD3A6E"/>
    <w:rsid w:val="00B0032F"/>
    <w:rsid w:val="00B72EBC"/>
    <w:rsid w:val="00C92E75"/>
    <w:rsid w:val="00DE18BD"/>
    <w:rsid w:val="00EA2608"/>
    <w:rsid w:val="00F24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18BD"/>
    <w:pPr>
      <w:ind w:left="720"/>
      <w:contextualSpacing/>
    </w:pPr>
  </w:style>
  <w:style w:type="character" w:styleId="Hipercze">
    <w:name w:val="Hyperlink"/>
    <w:basedOn w:val="Domylnaczcionkaakapitu"/>
    <w:uiPriority w:val="99"/>
    <w:unhideWhenUsed/>
    <w:rsid w:val="00B0032F"/>
    <w:rPr>
      <w:color w:val="0563C1" w:themeColor="hyperlink"/>
      <w:u w:val="single"/>
    </w:rPr>
  </w:style>
  <w:style w:type="character" w:customStyle="1" w:styleId="UnresolvedMention">
    <w:name w:val="Unresolved Mention"/>
    <w:basedOn w:val="Domylnaczcionkaakapitu"/>
    <w:uiPriority w:val="99"/>
    <w:semiHidden/>
    <w:unhideWhenUsed/>
    <w:rsid w:val="00B0032F"/>
    <w:rPr>
      <w:color w:val="605E5C"/>
      <w:shd w:val="clear" w:color="auto" w:fill="E1DFDD"/>
    </w:rPr>
  </w:style>
  <w:style w:type="paragraph" w:styleId="Tekstdymka">
    <w:name w:val="Balloon Text"/>
    <w:basedOn w:val="Normalny"/>
    <w:link w:val="TekstdymkaZnak"/>
    <w:uiPriority w:val="99"/>
    <w:semiHidden/>
    <w:unhideWhenUsed/>
    <w:rsid w:val="00845C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5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18BD"/>
    <w:pPr>
      <w:ind w:left="720"/>
      <w:contextualSpacing/>
    </w:pPr>
  </w:style>
  <w:style w:type="character" w:styleId="Hipercze">
    <w:name w:val="Hyperlink"/>
    <w:basedOn w:val="Domylnaczcionkaakapitu"/>
    <w:uiPriority w:val="99"/>
    <w:unhideWhenUsed/>
    <w:rsid w:val="00B0032F"/>
    <w:rPr>
      <w:color w:val="0563C1" w:themeColor="hyperlink"/>
      <w:u w:val="single"/>
    </w:rPr>
  </w:style>
  <w:style w:type="character" w:customStyle="1" w:styleId="UnresolvedMention">
    <w:name w:val="Unresolved Mention"/>
    <w:basedOn w:val="Domylnaczcionkaakapitu"/>
    <w:uiPriority w:val="99"/>
    <w:semiHidden/>
    <w:unhideWhenUsed/>
    <w:rsid w:val="00B0032F"/>
    <w:rPr>
      <w:color w:val="605E5C"/>
      <w:shd w:val="clear" w:color="auto" w:fill="E1DFDD"/>
    </w:rPr>
  </w:style>
  <w:style w:type="paragraph" w:styleId="Tekstdymka">
    <w:name w:val="Balloon Text"/>
    <w:basedOn w:val="Normalny"/>
    <w:link w:val="TekstdymkaZnak"/>
    <w:uiPriority w:val="99"/>
    <w:semiHidden/>
    <w:unhideWhenUsed/>
    <w:rsid w:val="00845C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5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gozno.p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B9AC-8C2A-4C3F-843B-D32398F8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1186</Words>
  <Characters>7121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Krajniak</dc:creator>
  <cp:keywords/>
  <dc:description/>
  <cp:lastModifiedBy>MONIA&amp;ZIBI</cp:lastModifiedBy>
  <cp:revision>11</cp:revision>
  <dcterms:created xsi:type="dcterms:W3CDTF">2020-09-15T09:34:00Z</dcterms:created>
  <dcterms:modified xsi:type="dcterms:W3CDTF">2023-03-21T06:31:00Z</dcterms:modified>
</cp:coreProperties>
</file>